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C3C" w:rsidRPr="00B82C3C" w:rsidRDefault="00B82C3C" w:rsidP="00B82C3C">
      <w:pPr>
        <w:autoSpaceDE w:val="0"/>
        <w:autoSpaceDN w:val="0"/>
        <w:adjustRightInd w:val="0"/>
        <w:spacing w:before="120" w:after="0" w:line="360" w:lineRule="auto"/>
        <w:jc w:val="center"/>
        <w:rPr>
          <w:rFonts w:ascii="Times New Roman" w:eastAsiaTheme="minorEastAsia" w:hAnsi="Times New Roman" w:cs="Times New Roman"/>
          <w:i/>
          <w:sz w:val="24"/>
          <w:szCs w:val="24"/>
          <w:lang w:val="en-US" w:eastAsia="it-IT"/>
        </w:rPr>
      </w:pPr>
      <w:bookmarkStart w:id="0" w:name="_GoBack"/>
      <w:r w:rsidRPr="00B82C3C">
        <w:rPr>
          <w:rFonts w:ascii="Times New Roman" w:eastAsiaTheme="minorEastAsia" w:hAnsi="Times New Roman" w:cs="Times New Roman"/>
          <w:i/>
          <w:sz w:val="24"/>
          <w:szCs w:val="24"/>
          <w:lang w:val="en-US" w:eastAsia="it-IT"/>
        </w:rPr>
        <w:t>Abstract</w:t>
      </w:r>
    </w:p>
    <w:bookmarkEnd w:id="0"/>
    <w:p w:rsidR="00577DF3" w:rsidRPr="002359AD" w:rsidRDefault="002359AD" w:rsidP="000928E0">
      <w:pPr>
        <w:autoSpaceDE w:val="0"/>
        <w:autoSpaceDN w:val="0"/>
        <w:adjustRightInd w:val="0"/>
        <w:spacing w:before="120" w:after="0" w:line="360" w:lineRule="auto"/>
        <w:jc w:val="both"/>
        <w:rPr>
          <w:rFonts w:ascii="Times New Roman" w:eastAsiaTheme="minorEastAsia" w:hAnsi="Times New Roman" w:cs="Times New Roman"/>
          <w:sz w:val="24"/>
          <w:szCs w:val="24"/>
          <w:lang w:val="en-US" w:eastAsia="it-IT"/>
        </w:rPr>
      </w:pPr>
      <w:r w:rsidRPr="002359AD">
        <w:rPr>
          <w:rFonts w:ascii="Times New Roman" w:eastAsiaTheme="minorEastAsia" w:hAnsi="Times New Roman" w:cs="Times New Roman"/>
          <w:sz w:val="24"/>
          <w:szCs w:val="24"/>
          <w:lang w:val="en-US" w:eastAsia="it-IT"/>
        </w:rPr>
        <w:t>The analysis aims to provide a contribution to the debate on strategies for development of the Italian airport network by assessing the efficiency of the airports included in the Airports National Plan over the period from 2004 to 2013 characterized by the unfolding of the liberalization process, the economic financial crisis of 2008 and the development of the high speed rail transport.</w:t>
      </w:r>
      <w:r w:rsidR="00577DF3">
        <w:rPr>
          <w:rFonts w:ascii="Times New Roman" w:eastAsiaTheme="minorEastAsia" w:hAnsi="Times New Roman" w:cs="Times New Roman"/>
          <w:sz w:val="24"/>
          <w:szCs w:val="24"/>
          <w:lang w:val="en-US" w:eastAsia="it-IT"/>
        </w:rPr>
        <w:t xml:space="preserve"> </w:t>
      </w:r>
      <w:r w:rsidRPr="002359AD">
        <w:rPr>
          <w:rFonts w:ascii="Times New Roman" w:eastAsiaTheme="minorEastAsia" w:hAnsi="Times New Roman" w:cs="Times New Roman"/>
          <w:sz w:val="24"/>
          <w:szCs w:val="24"/>
          <w:lang w:val="en-US" w:eastAsia="it-IT"/>
        </w:rPr>
        <w:t xml:space="preserve">Considering as a starting point the previous works of Barros and </w:t>
      </w:r>
      <w:proofErr w:type="spellStart"/>
      <w:r w:rsidRPr="002359AD">
        <w:rPr>
          <w:rFonts w:ascii="Times New Roman" w:eastAsiaTheme="minorEastAsia" w:hAnsi="Times New Roman" w:cs="Times New Roman"/>
          <w:sz w:val="24"/>
          <w:szCs w:val="24"/>
          <w:lang w:val="en-US" w:eastAsia="it-IT"/>
        </w:rPr>
        <w:t>Dieke</w:t>
      </w:r>
      <w:proofErr w:type="spellEnd"/>
      <w:r w:rsidRPr="002359AD">
        <w:rPr>
          <w:rFonts w:ascii="Times New Roman" w:eastAsiaTheme="minorEastAsia" w:hAnsi="Times New Roman" w:cs="Times New Roman"/>
          <w:sz w:val="24"/>
          <w:szCs w:val="24"/>
          <w:lang w:val="en-US" w:eastAsia="it-IT"/>
        </w:rPr>
        <w:t xml:space="preserve"> (2008), </w:t>
      </w:r>
      <w:proofErr w:type="spellStart"/>
      <w:r w:rsidRPr="002359AD">
        <w:rPr>
          <w:rFonts w:ascii="Times New Roman" w:eastAsiaTheme="minorEastAsia" w:hAnsi="Times New Roman" w:cs="Times New Roman"/>
          <w:sz w:val="24"/>
          <w:szCs w:val="24"/>
          <w:lang w:val="en-US" w:eastAsia="it-IT"/>
        </w:rPr>
        <w:t>Curi</w:t>
      </w:r>
      <w:proofErr w:type="spellEnd"/>
      <w:r w:rsidRPr="002359AD">
        <w:rPr>
          <w:rFonts w:ascii="Times New Roman" w:eastAsiaTheme="minorEastAsia" w:hAnsi="Times New Roman" w:cs="Times New Roman"/>
          <w:sz w:val="24"/>
          <w:szCs w:val="24"/>
          <w:lang w:val="en-US" w:eastAsia="it-IT"/>
        </w:rPr>
        <w:t>, Gitto and Mancuso (2011) and Gitto and Mancuso (2012), the article evaluates</w:t>
      </w:r>
      <w:r w:rsidR="0099059E">
        <w:rPr>
          <w:rFonts w:ascii="Times New Roman" w:eastAsiaTheme="minorEastAsia" w:hAnsi="Times New Roman" w:cs="Times New Roman"/>
          <w:sz w:val="24"/>
          <w:szCs w:val="24"/>
          <w:lang w:val="en-US" w:eastAsia="it-IT"/>
        </w:rPr>
        <w:t xml:space="preserve"> </w:t>
      </w:r>
      <w:r w:rsidRPr="002359AD">
        <w:rPr>
          <w:rFonts w:ascii="Times New Roman" w:eastAsiaTheme="minorEastAsia" w:hAnsi="Times New Roman" w:cs="Times New Roman"/>
          <w:sz w:val="24"/>
          <w:szCs w:val="24"/>
          <w:lang w:val="en-US" w:eastAsia="it-IT"/>
        </w:rPr>
        <w:t>the operational and financial performance of airports through the DEA and Malmquist indices and</w:t>
      </w:r>
      <w:r w:rsidR="0099059E">
        <w:rPr>
          <w:rFonts w:ascii="Times New Roman" w:eastAsiaTheme="minorEastAsia" w:hAnsi="Times New Roman" w:cs="Times New Roman"/>
          <w:sz w:val="24"/>
          <w:szCs w:val="24"/>
          <w:lang w:val="en-US" w:eastAsia="it-IT"/>
        </w:rPr>
        <w:t xml:space="preserve"> </w:t>
      </w:r>
      <w:r w:rsidR="00577DF3" w:rsidRPr="002359AD">
        <w:rPr>
          <w:rFonts w:ascii="Times New Roman" w:eastAsiaTheme="minorEastAsia" w:hAnsi="Times New Roman" w:cs="Times New Roman"/>
          <w:sz w:val="24"/>
          <w:szCs w:val="24"/>
          <w:lang w:val="en-US" w:eastAsia="it-IT"/>
        </w:rPr>
        <w:t xml:space="preserve">assesses </w:t>
      </w:r>
      <w:r w:rsidRPr="002359AD">
        <w:rPr>
          <w:rFonts w:ascii="Times New Roman" w:eastAsiaTheme="minorEastAsia" w:hAnsi="Times New Roman" w:cs="Times New Roman"/>
          <w:sz w:val="24"/>
          <w:szCs w:val="24"/>
          <w:lang w:val="en-US" w:eastAsia="it-IT"/>
        </w:rPr>
        <w:t>the impact of the high-speed rail development on the Italian airport system  efficiency by applying the two-stage procedure of Simar and Wilson (2007).</w:t>
      </w:r>
      <w:r w:rsidR="00577DF3">
        <w:rPr>
          <w:rFonts w:ascii="Times New Roman" w:eastAsiaTheme="minorEastAsia" w:hAnsi="Times New Roman" w:cs="Times New Roman"/>
          <w:sz w:val="24"/>
          <w:szCs w:val="24"/>
          <w:lang w:val="en-US" w:eastAsia="it-IT"/>
        </w:rPr>
        <w:t xml:space="preserve"> </w:t>
      </w:r>
      <w:r w:rsidR="00577DF3" w:rsidRPr="00577DF3">
        <w:rPr>
          <w:rFonts w:ascii="Times New Roman" w:eastAsiaTheme="minorEastAsia" w:hAnsi="Times New Roman" w:cs="Times New Roman"/>
          <w:sz w:val="24"/>
          <w:szCs w:val="24"/>
          <w:lang w:val="en-US" w:eastAsia="it-IT"/>
        </w:rPr>
        <w:t>The analysis leads to two important conclusions. Firstly, the entry of private capital in the airport management is an achievable goal for those airports ensuring a satisfactory profitability in the short and/or medium term. The reduction of public participation in airport management company does not lead itself an increase in efficiency that seems more influenced by size class. Secondly, it is reasonable to believe that public sector investments in the high-speed rail transport network, have a favorable effect on the airport efficiency contributing to create a unique integrated transport system.</w:t>
      </w:r>
    </w:p>
    <w:sectPr w:rsidR="00577DF3" w:rsidRPr="002359A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FF" w:rsidRDefault="004E5AFF" w:rsidP="00AC33D1">
      <w:pPr>
        <w:spacing w:after="0" w:line="240" w:lineRule="auto"/>
      </w:pPr>
      <w:r>
        <w:separator/>
      </w:r>
    </w:p>
  </w:endnote>
  <w:endnote w:type="continuationSeparator" w:id="0">
    <w:p w:rsidR="004E5AFF" w:rsidRDefault="004E5AFF" w:rsidP="00AC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FF" w:rsidRDefault="004E5AFF" w:rsidP="00AC33D1">
      <w:pPr>
        <w:spacing w:after="0" w:line="240" w:lineRule="auto"/>
      </w:pPr>
      <w:r>
        <w:separator/>
      </w:r>
    </w:p>
  </w:footnote>
  <w:footnote w:type="continuationSeparator" w:id="0">
    <w:p w:rsidR="004E5AFF" w:rsidRDefault="004E5AFF" w:rsidP="00AC3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82DD0"/>
    <w:multiLevelType w:val="hybridMultilevel"/>
    <w:tmpl w:val="7F4E5B30"/>
    <w:lvl w:ilvl="0" w:tplc="BC5CC66E">
      <w:start w:val="1"/>
      <w:numFmt w:val="bullet"/>
      <w:lvlText w:val=""/>
      <w:lvlJc w:val="left"/>
      <w:pPr>
        <w:tabs>
          <w:tab w:val="num" w:pos="720"/>
        </w:tabs>
        <w:ind w:left="720" w:hanging="360"/>
      </w:pPr>
      <w:rPr>
        <w:rFonts w:ascii="Wingdings" w:hAnsi="Wingdings" w:hint="default"/>
      </w:rPr>
    </w:lvl>
    <w:lvl w:ilvl="1" w:tplc="F6942FD2" w:tentative="1">
      <w:start w:val="1"/>
      <w:numFmt w:val="bullet"/>
      <w:lvlText w:val=""/>
      <w:lvlJc w:val="left"/>
      <w:pPr>
        <w:tabs>
          <w:tab w:val="num" w:pos="1440"/>
        </w:tabs>
        <w:ind w:left="1440" w:hanging="360"/>
      </w:pPr>
      <w:rPr>
        <w:rFonts w:ascii="Wingdings" w:hAnsi="Wingdings" w:hint="default"/>
      </w:rPr>
    </w:lvl>
    <w:lvl w:ilvl="2" w:tplc="F8685E06" w:tentative="1">
      <w:start w:val="1"/>
      <w:numFmt w:val="bullet"/>
      <w:lvlText w:val=""/>
      <w:lvlJc w:val="left"/>
      <w:pPr>
        <w:tabs>
          <w:tab w:val="num" w:pos="2160"/>
        </w:tabs>
        <w:ind w:left="2160" w:hanging="360"/>
      </w:pPr>
      <w:rPr>
        <w:rFonts w:ascii="Wingdings" w:hAnsi="Wingdings" w:hint="default"/>
      </w:rPr>
    </w:lvl>
    <w:lvl w:ilvl="3" w:tplc="6170A186" w:tentative="1">
      <w:start w:val="1"/>
      <w:numFmt w:val="bullet"/>
      <w:lvlText w:val=""/>
      <w:lvlJc w:val="left"/>
      <w:pPr>
        <w:tabs>
          <w:tab w:val="num" w:pos="2880"/>
        </w:tabs>
        <w:ind w:left="2880" w:hanging="360"/>
      </w:pPr>
      <w:rPr>
        <w:rFonts w:ascii="Wingdings" w:hAnsi="Wingdings" w:hint="default"/>
      </w:rPr>
    </w:lvl>
    <w:lvl w:ilvl="4" w:tplc="05889D44" w:tentative="1">
      <w:start w:val="1"/>
      <w:numFmt w:val="bullet"/>
      <w:lvlText w:val=""/>
      <w:lvlJc w:val="left"/>
      <w:pPr>
        <w:tabs>
          <w:tab w:val="num" w:pos="3600"/>
        </w:tabs>
        <w:ind w:left="3600" w:hanging="360"/>
      </w:pPr>
      <w:rPr>
        <w:rFonts w:ascii="Wingdings" w:hAnsi="Wingdings" w:hint="default"/>
      </w:rPr>
    </w:lvl>
    <w:lvl w:ilvl="5" w:tplc="A25C22BA" w:tentative="1">
      <w:start w:val="1"/>
      <w:numFmt w:val="bullet"/>
      <w:lvlText w:val=""/>
      <w:lvlJc w:val="left"/>
      <w:pPr>
        <w:tabs>
          <w:tab w:val="num" w:pos="4320"/>
        </w:tabs>
        <w:ind w:left="4320" w:hanging="360"/>
      </w:pPr>
      <w:rPr>
        <w:rFonts w:ascii="Wingdings" w:hAnsi="Wingdings" w:hint="default"/>
      </w:rPr>
    </w:lvl>
    <w:lvl w:ilvl="6" w:tplc="8D9C1200" w:tentative="1">
      <w:start w:val="1"/>
      <w:numFmt w:val="bullet"/>
      <w:lvlText w:val=""/>
      <w:lvlJc w:val="left"/>
      <w:pPr>
        <w:tabs>
          <w:tab w:val="num" w:pos="5040"/>
        </w:tabs>
        <w:ind w:left="5040" w:hanging="360"/>
      </w:pPr>
      <w:rPr>
        <w:rFonts w:ascii="Wingdings" w:hAnsi="Wingdings" w:hint="default"/>
      </w:rPr>
    </w:lvl>
    <w:lvl w:ilvl="7" w:tplc="D20CA846" w:tentative="1">
      <w:start w:val="1"/>
      <w:numFmt w:val="bullet"/>
      <w:lvlText w:val=""/>
      <w:lvlJc w:val="left"/>
      <w:pPr>
        <w:tabs>
          <w:tab w:val="num" w:pos="5760"/>
        </w:tabs>
        <w:ind w:left="5760" w:hanging="360"/>
      </w:pPr>
      <w:rPr>
        <w:rFonts w:ascii="Wingdings" w:hAnsi="Wingdings" w:hint="default"/>
      </w:rPr>
    </w:lvl>
    <w:lvl w:ilvl="8" w:tplc="F9C2228A" w:tentative="1">
      <w:start w:val="1"/>
      <w:numFmt w:val="bullet"/>
      <w:lvlText w:val=""/>
      <w:lvlJc w:val="left"/>
      <w:pPr>
        <w:tabs>
          <w:tab w:val="num" w:pos="6480"/>
        </w:tabs>
        <w:ind w:left="6480" w:hanging="360"/>
      </w:pPr>
      <w:rPr>
        <w:rFonts w:ascii="Wingdings" w:hAnsi="Wingdings" w:hint="default"/>
      </w:rPr>
    </w:lvl>
  </w:abstractNum>
  <w:abstractNum w:abstractNumId="1">
    <w:nsid w:val="4A0E500D"/>
    <w:multiLevelType w:val="hybridMultilevel"/>
    <w:tmpl w:val="A634CA44"/>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FFF550E"/>
    <w:multiLevelType w:val="multilevel"/>
    <w:tmpl w:val="81400D5C"/>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D1"/>
    <w:rsid w:val="000928E0"/>
    <w:rsid w:val="0021387F"/>
    <w:rsid w:val="00227B6A"/>
    <w:rsid w:val="002359AD"/>
    <w:rsid w:val="002D6CED"/>
    <w:rsid w:val="003B34D2"/>
    <w:rsid w:val="004E5AFF"/>
    <w:rsid w:val="0050359C"/>
    <w:rsid w:val="00562BFC"/>
    <w:rsid w:val="00577DF3"/>
    <w:rsid w:val="008C7AA6"/>
    <w:rsid w:val="0099059E"/>
    <w:rsid w:val="009E38C9"/>
    <w:rsid w:val="00AC33D1"/>
    <w:rsid w:val="00B82C3C"/>
    <w:rsid w:val="00C422C1"/>
    <w:rsid w:val="00EB6E56"/>
    <w:rsid w:val="00FD6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4D2"/>
  </w:style>
  <w:style w:type="paragraph" w:styleId="Titolo1">
    <w:name w:val="heading 1"/>
    <w:basedOn w:val="Normale"/>
    <w:next w:val="Normale"/>
    <w:link w:val="Titolo1Carattere"/>
    <w:uiPriority w:val="9"/>
    <w:qFormat/>
    <w:rsid w:val="003B34D2"/>
    <w:pPr>
      <w:keepNext/>
      <w:keepLines/>
      <w:numPr>
        <w:numId w:val="9"/>
      </w:numPr>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unhideWhenUsed/>
    <w:qFormat/>
    <w:rsid w:val="003B34D2"/>
    <w:pPr>
      <w:keepNext/>
      <w:keepLines/>
      <w:numPr>
        <w:ilvl w:val="1"/>
        <w:numId w:val="9"/>
      </w:numPr>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unhideWhenUsed/>
    <w:qFormat/>
    <w:rsid w:val="003B34D2"/>
    <w:pPr>
      <w:keepNext/>
      <w:keepLines/>
      <w:numPr>
        <w:ilvl w:val="2"/>
        <w:numId w:val="9"/>
      </w:numPr>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B34D2"/>
    <w:pPr>
      <w:keepNext/>
      <w:keepLines/>
      <w:numPr>
        <w:ilvl w:val="3"/>
        <w:numId w:val="9"/>
      </w:numPr>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B34D2"/>
    <w:pPr>
      <w:keepNext/>
      <w:keepLines/>
      <w:numPr>
        <w:ilvl w:val="4"/>
        <w:numId w:val="9"/>
      </w:numPr>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B34D2"/>
    <w:pPr>
      <w:keepNext/>
      <w:keepLines/>
      <w:numPr>
        <w:ilvl w:val="5"/>
        <w:numId w:val="9"/>
      </w:numPr>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B34D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B34D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B34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34D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rsid w:val="003B34D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rsid w:val="003B34D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B34D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B34D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B34D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B34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B34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B34D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unhideWhenUsed/>
    <w:qFormat/>
    <w:rsid w:val="003B34D2"/>
    <w:pPr>
      <w:spacing w:line="240" w:lineRule="auto"/>
    </w:pPr>
    <w:rPr>
      <w:b/>
      <w:bCs/>
      <w:color w:val="797B7E" w:themeColor="accent1"/>
      <w:sz w:val="18"/>
      <w:szCs w:val="18"/>
    </w:rPr>
  </w:style>
  <w:style w:type="character" w:styleId="Enfasigrassetto">
    <w:name w:val="Strong"/>
    <w:uiPriority w:val="22"/>
    <w:qFormat/>
    <w:rsid w:val="003B34D2"/>
    <w:rPr>
      <w:b/>
      <w:bCs/>
    </w:rPr>
  </w:style>
  <w:style w:type="character" w:styleId="Enfasicorsivo">
    <w:name w:val="Emphasis"/>
    <w:uiPriority w:val="20"/>
    <w:qFormat/>
    <w:rsid w:val="003B34D2"/>
    <w:rPr>
      <w:i/>
      <w:iCs/>
    </w:rPr>
  </w:style>
  <w:style w:type="paragraph" w:styleId="Nessunaspaziatura">
    <w:name w:val="No Spacing"/>
    <w:uiPriority w:val="1"/>
    <w:qFormat/>
    <w:rsid w:val="003B34D2"/>
    <w:pPr>
      <w:spacing w:after="0" w:line="240" w:lineRule="auto"/>
    </w:pPr>
  </w:style>
  <w:style w:type="paragraph" w:styleId="Paragrafoelenco">
    <w:name w:val="List Paragraph"/>
    <w:basedOn w:val="Normale"/>
    <w:uiPriority w:val="34"/>
    <w:qFormat/>
    <w:rsid w:val="003B34D2"/>
    <w:pPr>
      <w:ind w:left="720"/>
      <w:contextualSpacing/>
    </w:pPr>
  </w:style>
  <w:style w:type="paragraph" w:styleId="Citazione">
    <w:name w:val="Quote"/>
    <w:basedOn w:val="Normale"/>
    <w:next w:val="Normale"/>
    <w:link w:val="CitazioneCarattere"/>
    <w:uiPriority w:val="29"/>
    <w:qFormat/>
    <w:rsid w:val="003B34D2"/>
    <w:rPr>
      <w:i/>
      <w:iCs/>
      <w:color w:val="000000" w:themeColor="text1"/>
    </w:rPr>
  </w:style>
  <w:style w:type="character" w:customStyle="1" w:styleId="CitazioneCarattere">
    <w:name w:val="Citazione Carattere"/>
    <w:basedOn w:val="Carpredefinitoparagrafo"/>
    <w:link w:val="Citazione"/>
    <w:uiPriority w:val="29"/>
    <w:rsid w:val="003B34D2"/>
    <w:rPr>
      <w:i/>
      <w:iCs/>
      <w:color w:val="000000" w:themeColor="text1"/>
    </w:rPr>
  </w:style>
  <w:style w:type="paragraph" w:styleId="Testonotaapidipagina">
    <w:name w:val="footnote text"/>
    <w:aliases w:val="a"/>
    <w:basedOn w:val="Normale"/>
    <w:link w:val="TestonotaapidipaginaCarattere"/>
    <w:uiPriority w:val="99"/>
    <w:unhideWhenUsed/>
    <w:rsid w:val="00AC33D1"/>
    <w:pPr>
      <w:spacing w:after="0" w:line="240" w:lineRule="auto"/>
    </w:pPr>
    <w:rPr>
      <w:rFonts w:eastAsiaTheme="minorEastAsia"/>
      <w:sz w:val="20"/>
      <w:szCs w:val="20"/>
      <w:lang w:eastAsia="it-IT"/>
    </w:rPr>
  </w:style>
  <w:style w:type="character" w:customStyle="1" w:styleId="TestonotaapidipaginaCarattere">
    <w:name w:val="Testo nota a piè di pagina Carattere"/>
    <w:aliases w:val="a Carattere"/>
    <w:basedOn w:val="Carpredefinitoparagrafo"/>
    <w:link w:val="Testonotaapidipagina"/>
    <w:uiPriority w:val="99"/>
    <w:rsid w:val="00AC33D1"/>
    <w:rPr>
      <w:rFonts w:eastAsiaTheme="minorEastAsia"/>
      <w:sz w:val="20"/>
      <w:szCs w:val="20"/>
      <w:lang w:eastAsia="it-IT"/>
    </w:rPr>
  </w:style>
  <w:style w:type="character" w:styleId="Rimandonotaapidipagina">
    <w:name w:val="footnote reference"/>
    <w:basedOn w:val="Carpredefinitoparagrafo"/>
    <w:semiHidden/>
    <w:unhideWhenUsed/>
    <w:rsid w:val="00AC33D1"/>
    <w:rPr>
      <w:vertAlign w:val="superscript"/>
    </w:rPr>
  </w:style>
  <w:style w:type="paragraph" w:styleId="NormaleWeb">
    <w:name w:val="Normal (Web)"/>
    <w:basedOn w:val="Normale"/>
    <w:uiPriority w:val="99"/>
    <w:semiHidden/>
    <w:unhideWhenUsed/>
    <w:rsid w:val="000928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34D2"/>
  </w:style>
  <w:style w:type="paragraph" w:styleId="Titolo1">
    <w:name w:val="heading 1"/>
    <w:basedOn w:val="Normale"/>
    <w:next w:val="Normale"/>
    <w:link w:val="Titolo1Carattere"/>
    <w:uiPriority w:val="9"/>
    <w:qFormat/>
    <w:rsid w:val="003B34D2"/>
    <w:pPr>
      <w:keepNext/>
      <w:keepLines/>
      <w:numPr>
        <w:numId w:val="9"/>
      </w:numPr>
      <w:spacing w:before="480" w:after="0"/>
      <w:outlineLvl w:val="0"/>
    </w:pPr>
    <w:rPr>
      <w:rFonts w:asciiTheme="majorHAnsi" w:eastAsiaTheme="majorEastAsia" w:hAnsiTheme="majorHAnsi" w:cstheme="majorBidi"/>
      <w:b/>
      <w:bCs/>
      <w:color w:val="5A5C5E" w:themeColor="accent1" w:themeShade="BF"/>
      <w:sz w:val="28"/>
      <w:szCs w:val="28"/>
    </w:rPr>
  </w:style>
  <w:style w:type="paragraph" w:styleId="Titolo2">
    <w:name w:val="heading 2"/>
    <w:basedOn w:val="Normale"/>
    <w:next w:val="Normale"/>
    <w:link w:val="Titolo2Carattere"/>
    <w:uiPriority w:val="9"/>
    <w:unhideWhenUsed/>
    <w:qFormat/>
    <w:rsid w:val="003B34D2"/>
    <w:pPr>
      <w:keepNext/>
      <w:keepLines/>
      <w:numPr>
        <w:ilvl w:val="1"/>
        <w:numId w:val="9"/>
      </w:numPr>
      <w:spacing w:before="200" w:after="0"/>
      <w:outlineLvl w:val="1"/>
    </w:pPr>
    <w:rPr>
      <w:rFonts w:asciiTheme="majorHAnsi" w:eastAsiaTheme="majorEastAsia" w:hAnsiTheme="majorHAnsi" w:cstheme="majorBidi"/>
      <w:b/>
      <w:bCs/>
      <w:color w:val="797B7E" w:themeColor="accent1"/>
      <w:sz w:val="26"/>
      <w:szCs w:val="26"/>
    </w:rPr>
  </w:style>
  <w:style w:type="paragraph" w:styleId="Titolo3">
    <w:name w:val="heading 3"/>
    <w:basedOn w:val="Normale"/>
    <w:next w:val="Normale"/>
    <w:link w:val="Titolo3Carattere"/>
    <w:uiPriority w:val="9"/>
    <w:unhideWhenUsed/>
    <w:qFormat/>
    <w:rsid w:val="003B34D2"/>
    <w:pPr>
      <w:keepNext/>
      <w:keepLines/>
      <w:numPr>
        <w:ilvl w:val="2"/>
        <w:numId w:val="9"/>
      </w:numPr>
      <w:spacing w:before="200" w:after="0"/>
      <w:outlineLvl w:val="2"/>
    </w:pPr>
    <w:rPr>
      <w:rFonts w:asciiTheme="majorHAnsi" w:eastAsiaTheme="majorEastAsia" w:hAnsiTheme="majorHAnsi" w:cstheme="majorBidi"/>
      <w:b/>
      <w:bCs/>
      <w:color w:val="797B7E" w:themeColor="accent1"/>
    </w:rPr>
  </w:style>
  <w:style w:type="paragraph" w:styleId="Titolo4">
    <w:name w:val="heading 4"/>
    <w:basedOn w:val="Normale"/>
    <w:next w:val="Normale"/>
    <w:link w:val="Titolo4Carattere"/>
    <w:uiPriority w:val="9"/>
    <w:semiHidden/>
    <w:unhideWhenUsed/>
    <w:qFormat/>
    <w:rsid w:val="003B34D2"/>
    <w:pPr>
      <w:keepNext/>
      <w:keepLines/>
      <w:numPr>
        <w:ilvl w:val="3"/>
        <w:numId w:val="9"/>
      </w:numPr>
      <w:spacing w:before="200" w:after="0"/>
      <w:outlineLvl w:val="3"/>
    </w:pPr>
    <w:rPr>
      <w:rFonts w:asciiTheme="majorHAnsi" w:eastAsiaTheme="majorEastAsia" w:hAnsiTheme="majorHAnsi" w:cstheme="majorBidi"/>
      <w:b/>
      <w:bCs/>
      <w:i/>
      <w:iCs/>
      <w:color w:val="797B7E" w:themeColor="accent1"/>
    </w:rPr>
  </w:style>
  <w:style w:type="paragraph" w:styleId="Titolo5">
    <w:name w:val="heading 5"/>
    <w:basedOn w:val="Normale"/>
    <w:next w:val="Normale"/>
    <w:link w:val="Titolo5Carattere"/>
    <w:uiPriority w:val="9"/>
    <w:semiHidden/>
    <w:unhideWhenUsed/>
    <w:qFormat/>
    <w:rsid w:val="003B34D2"/>
    <w:pPr>
      <w:keepNext/>
      <w:keepLines/>
      <w:numPr>
        <w:ilvl w:val="4"/>
        <w:numId w:val="9"/>
      </w:numPr>
      <w:spacing w:before="200" w:after="0"/>
      <w:outlineLvl w:val="4"/>
    </w:pPr>
    <w:rPr>
      <w:rFonts w:asciiTheme="majorHAnsi" w:eastAsiaTheme="majorEastAsia" w:hAnsiTheme="majorHAnsi" w:cstheme="majorBidi"/>
      <w:color w:val="3C3D3E" w:themeColor="accent1" w:themeShade="7F"/>
    </w:rPr>
  </w:style>
  <w:style w:type="paragraph" w:styleId="Titolo6">
    <w:name w:val="heading 6"/>
    <w:basedOn w:val="Normale"/>
    <w:next w:val="Normale"/>
    <w:link w:val="Titolo6Carattere"/>
    <w:uiPriority w:val="9"/>
    <w:semiHidden/>
    <w:unhideWhenUsed/>
    <w:qFormat/>
    <w:rsid w:val="003B34D2"/>
    <w:pPr>
      <w:keepNext/>
      <w:keepLines/>
      <w:numPr>
        <w:ilvl w:val="5"/>
        <w:numId w:val="9"/>
      </w:numPr>
      <w:spacing w:before="200" w:after="0"/>
      <w:outlineLvl w:val="5"/>
    </w:pPr>
    <w:rPr>
      <w:rFonts w:asciiTheme="majorHAnsi" w:eastAsiaTheme="majorEastAsia" w:hAnsiTheme="majorHAnsi" w:cstheme="majorBidi"/>
      <w:i/>
      <w:iCs/>
      <w:color w:val="3C3D3E" w:themeColor="accent1" w:themeShade="7F"/>
    </w:rPr>
  </w:style>
  <w:style w:type="paragraph" w:styleId="Titolo7">
    <w:name w:val="heading 7"/>
    <w:basedOn w:val="Normale"/>
    <w:next w:val="Normale"/>
    <w:link w:val="Titolo7Carattere"/>
    <w:uiPriority w:val="9"/>
    <w:semiHidden/>
    <w:unhideWhenUsed/>
    <w:qFormat/>
    <w:rsid w:val="003B34D2"/>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B34D2"/>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B34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34D2"/>
    <w:rPr>
      <w:rFonts w:asciiTheme="majorHAnsi" w:eastAsiaTheme="majorEastAsia" w:hAnsiTheme="majorHAnsi" w:cstheme="majorBidi"/>
      <w:b/>
      <w:bCs/>
      <w:color w:val="5A5C5E" w:themeColor="accent1" w:themeShade="BF"/>
      <w:sz w:val="28"/>
      <w:szCs w:val="28"/>
    </w:rPr>
  </w:style>
  <w:style w:type="character" w:customStyle="1" w:styleId="Titolo2Carattere">
    <w:name w:val="Titolo 2 Carattere"/>
    <w:basedOn w:val="Carpredefinitoparagrafo"/>
    <w:link w:val="Titolo2"/>
    <w:uiPriority w:val="9"/>
    <w:rsid w:val="003B34D2"/>
    <w:rPr>
      <w:rFonts w:asciiTheme="majorHAnsi" w:eastAsiaTheme="majorEastAsia" w:hAnsiTheme="majorHAnsi" w:cstheme="majorBidi"/>
      <w:b/>
      <w:bCs/>
      <w:color w:val="797B7E" w:themeColor="accent1"/>
      <w:sz w:val="26"/>
      <w:szCs w:val="26"/>
    </w:rPr>
  </w:style>
  <w:style w:type="character" w:customStyle="1" w:styleId="Titolo3Carattere">
    <w:name w:val="Titolo 3 Carattere"/>
    <w:basedOn w:val="Carpredefinitoparagrafo"/>
    <w:link w:val="Titolo3"/>
    <w:uiPriority w:val="9"/>
    <w:rsid w:val="003B34D2"/>
    <w:rPr>
      <w:rFonts w:asciiTheme="majorHAnsi" w:eastAsiaTheme="majorEastAsia" w:hAnsiTheme="majorHAnsi" w:cstheme="majorBidi"/>
      <w:b/>
      <w:bCs/>
      <w:color w:val="797B7E" w:themeColor="accent1"/>
    </w:rPr>
  </w:style>
  <w:style w:type="character" w:customStyle="1" w:styleId="Titolo4Carattere">
    <w:name w:val="Titolo 4 Carattere"/>
    <w:basedOn w:val="Carpredefinitoparagrafo"/>
    <w:link w:val="Titolo4"/>
    <w:uiPriority w:val="9"/>
    <w:semiHidden/>
    <w:rsid w:val="003B34D2"/>
    <w:rPr>
      <w:rFonts w:asciiTheme="majorHAnsi" w:eastAsiaTheme="majorEastAsia" w:hAnsiTheme="majorHAnsi" w:cstheme="majorBidi"/>
      <w:b/>
      <w:bCs/>
      <w:i/>
      <w:iCs/>
      <w:color w:val="797B7E" w:themeColor="accent1"/>
    </w:rPr>
  </w:style>
  <w:style w:type="character" w:customStyle="1" w:styleId="Titolo5Carattere">
    <w:name w:val="Titolo 5 Carattere"/>
    <w:basedOn w:val="Carpredefinitoparagrafo"/>
    <w:link w:val="Titolo5"/>
    <w:uiPriority w:val="9"/>
    <w:semiHidden/>
    <w:rsid w:val="003B34D2"/>
    <w:rPr>
      <w:rFonts w:asciiTheme="majorHAnsi" w:eastAsiaTheme="majorEastAsia" w:hAnsiTheme="majorHAnsi" w:cstheme="majorBidi"/>
      <w:color w:val="3C3D3E" w:themeColor="accent1" w:themeShade="7F"/>
    </w:rPr>
  </w:style>
  <w:style w:type="character" w:customStyle="1" w:styleId="Titolo6Carattere">
    <w:name w:val="Titolo 6 Carattere"/>
    <w:basedOn w:val="Carpredefinitoparagrafo"/>
    <w:link w:val="Titolo6"/>
    <w:uiPriority w:val="9"/>
    <w:semiHidden/>
    <w:rsid w:val="003B34D2"/>
    <w:rPr>
      <w:rFonts w:asciiTheme="majorHAnsi" w:eastAsiaTheme="majorEastAsia" w:hAnsiTheme="majorHAnsi" w:cstheme="majorBidi"/>
      <w:i/>
      <w:iCs/>
      <w:color w:val="3C3D3E" w:themeColor="accent1" w:themeShade="7F"/>
    </w:rPr>
  </w:style>
  <w:style w:type="character" w:customStyle="1" w:styleId="Titolo7Carattere">
    <w:name w:val="Titolo 7 Carattere"/>
    <w:basedOn w:val="Carpredefinitoparagrafo"/>
    <w:link w:val="Titolo7"/>
    <w:uiPriority w:val="9"/>
    <w:semiHidden/>
    <w:rsid w:val="003B34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3B34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3B34D2"/>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unhideWhenUsed/>
    <w:qFormat/>
    <w:rsid w:val="003B34D2"/>
    <w:pPr>
      <w:spacing w:line="240" w:lineRule="auto"/>
    </w:pPr>
    <w:rPr>
      <w:b/>
      <w:bCs/>
      <w:color w:val="797B7E" w:themeColor="accent1"/>
      <w:sz w:val="18"/>
      <w:szCs w:val="18"/>
    </w:rPr>
  </w:style>
  <w:style w:type="character" w:styleId="Enfasigrassetto">
    <w:name w:val="Strong"/>
    <w:uiPriority w:val="22"/>
    <w:qFormat/>
    <w:rsid w:val="003B34D2"/>
    <w:rPr>
      <w:b/>
      <w:bCs/>
    </w:rPr>
  </w:style>
  <w:style w:type="character" w:styleId="Enfasicorsivo">
    <w:name w:val="Emphasis"/>
    <w:uiPriority w:val="20"/>
    <w:qFormat/>
    <w:rsid w:val="003B34D2"/>
    <w:rPr>
      <w:i/>
      <w:iCs/>
    </w:rPr>
  </w:style>
  <w:style w:type="paragraph" w:styleId="Nessunaspaziatura">
    <w:name w:val="No Spacing"/>
    <w:uiPriority w:val="1"/>
    <w:qFormat/>
    <w:rsid w:val="003B34D2"/>
    <w:pPr>
      <w:spacing w:after="0" w:line="240" w:lineRule="auto"/>
    </w:pPr>
  </w:style>
  <w:style w:type="paragraph" w:styleId="Paragrafoelenco">
    <w:name w:val="List Paragraph"/>
    <w:basedOn w:val="Normale"/>
    <w:uiPriority w:val="34"/>
    <w:qFormat/>
    <w:rsid w:val="003B34D2"/>
    <w:pPr>
      <w:ind w:left="720"/>
      <w:contextualSpacing/>
    </w:pPr>
  </w:style>
  <w:style w:type="paragraph" w:styleId="Citazione">
    <w:name w:val="Quote"/>
    <w:basedOn w:val="Normale"/>
    <w:next w:val="Normale"/>
    <w:link w:val="CitazioneCarattere"/>
    <w:uiPriority w:val="29"/>
    <w:qFormat/>
    <w:rsid w:val="003B34D2"/>
    <w:rPr>
      <w:i/>
      <w:iCs/>
      <w:color w:val="000000" w:themeColor="text1"/>
    </w:rPr>
  </w:style>
  <w:style w:type="character" w:customStyle="1" w:styleId="CitazioneCarattere">
    <w:name w:val="Citazione Carattere"/>
    <w:basedOn w:val="Carpredefinitoparagrafo"/>
    <w:link w:val="Citazione"/>
    <w:uiPriority w:val="29"/>
    <w:rsid w:val="003B34D2"/>
    <w:rPr>
      <w:i/>
      <w:iCs/>
      <w:color w:val="000000" w:themeColor="text1"/>
    </w:rPr>
  </w:style>
  <w:style w:type="paragraph" w:styleId="Testonotaapidipagina">
    <w:name w:val="footnote text"/>
    <w:aliases w:val="a"/>
    <w:basedOn w:val="Normale"/>
    <w:link w:val="TestonotaapidipaginaCarattere"/>
    <w:uiPriority w:val="99"/>
    <w:unhideWhenUsed/>
    <w:rsid w:val="00AC33D1"/>
    <w:pPr>
      <w:spacing w:after="0" w:line="240" w:lineRule="auto"/>
    </w:pPr>
    <w:rPr>
      <w:rFonts w:eastAsiaTheme="minorEastAsia"/>
      <w:sz w:val="20"/>
      <w:szCs w:val="20"/>
      <w:lang w:eastAsia="it-IT"/>
    </w:rPr>
  </w:style>
  <w:style w:type="character" w:customStyle="1" w:styleId="TestonotaapidipaginaCarattere">
    <w:name w:val="Testo nota a piè di pagina Carattere"/>
    <w:aliases w:val="a Carattere"/>
    <w:basedOn w:val="Carpredefinitoparagrafo"/>
    <w:link w:val="Testonotaapidipagina"/>
    <w:uiPriority w:val="99"/>
    <w:rsid w:val="00AC33D1"/>
    <w:rPr>
      <w:rFonts w:eastAsiaTheme="minorEastAsia"/>
      <w:sz w:val="20"/>
      <w:szCs w:val="20"/>
      <w:lang w:eastAsia="it-IT"/>
    </w:rPr>
  </w:style>
  <w:style w:type="character" w:styleId="Rimandonotaapidipagina">
    <w:name w:val="footnote reference"/>
    <w:basedOn w:val="Carpredefinitoparagrafo"/>
    <w:semiHidden/>
    <w:unhideWhenUsed/>
    <w:rsid w:val="00AC33D1"/>
    <w:rPr>
      <w:vertAlign w:val="superscript"/>
    </w:rPr>
  </w:style>
  <w:style w:type="paragraph" w:styleId="NormaleWeb">
    <w:name w:val="Normal (Web)"/>
    <w:basedOn w:val="Normale"/>
    <w:uiPriority w:val="99"/>
    <w:semiHidden/>
    <w:unhideWhenUsed/>
    <w:rsid w:val="000928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8291">
      <w:bodyDiv w:val="1"/>
      <w:marLeft w:val="0"/>
      <w:marRight w:val="0"/>
      <w:marTop w:val="0"/>
      <w:marBottom w:val="0"/>
      <w:divBdr>
        <w:top w:val="none" w:sz="0" w:space="0" w:color="auto"/>
        <w:left w:val="none" w:sz="0" w:space="0" w:color="auto"/>
        <w:bottom w:val="none" w:sz="0" w:space="0" w:color="auto"/>
        <w:right w:val="none" w:sz="0" w:space="0" w:color="auto"/>
      </w:divBdr>
    </w:div>
    <w:div w:id="1998141888">
      <w:bodyDiv w:val="1"/>
      <w:marLeft w:val="0"/>
      <w:marRight w:val="0"/>
      <w:marTop w:val="0"/>
      <w:marBottom w:val="0"/>
      <w:divBdr>
        <w:top w:val="none" w:sz="0" w:space="0" w:color="auto"/>
        <w:left w:val="none" w:sz="0" w:space="0" w:color="auto"/>
        <w:bottom w:val="none" w:sz="0" w:space="0" w:color="auto"/>
        <w:right w:val="none" w:sz="0" w:space="0" w:color="auto"/>
      </w:divBdr>
      <w:divsChild>
        <w:div w:id="1741361743">
          <w:marLeft w:val="547"/>
          <w:marRight w:val="0"/>
          <w:marTop w:val="96"/>
          <w:marBottom w:val="0"/>
          <w:divBdr>
            <w:top w:val="none" w:sz="0" w:space="0" w:color="auto"/>
            <w:left w:val="none" w:sz="0" w:space="0" w:color="auto"/>
            <w:bottom w:val="none" w:sz="0" w:space="0" w:color="auto"/>
            <w:right w:val="none" w:sz="0" w:space="0" w:color="auto"/>
          </w:divBdr>
        </w:div>
        <w:div w:id="850611066">
          <w:marLeft w:val="547"/>
          <w:marRight w:val="0"/>
          <w:marTop w:val="96"/>
          <w:marBottom w:val="0"/>
          <w:divBdr>
            <w:top w:val="none" w:sz="0" w:space="0" w:color="auto"/>
            <w:left w:val="none" w:sz="0" w:space="0" w:color="auto"/>
            <w:bottom w:val="none" w:sz="0" w:space="0" w:color="auto"/>
            <w:right w:val="none" w:sz="0" w:space="0" w:color="auto"/>
          </w:divBdr>
        </w:div>
        <w:div w:id="1001853684">
          <w:marLeft w:val="547"/>
          <w:marRight w:val="0"/>
          <w:marTop w:val="96"/>
          <w:marBottom w:val="0"/>
          <w:divBdr>
            <w:top w:val="none" w:sz="0" w:space="0" w:color="auto"/>
            <w:left w:val="none" w:sz="0" w:space="0" w:color="auto"/>
            <w:bottom w:val="none" w:sz="0" w:space="0" w:color="auto"/>
            <w:right w:val="none" w:sz="0" w:space="0" w:color="auto"/>
          </w:divBdr>
        </w:div>
        <w:div w:id="47299020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Angoli">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Keller</dc:creator>
  <cp:lastModifiedBy>Silvia Keller</cp:lastModifiedBy>
  <cp:revision>3</cp:revision>
  <dcterms:created xsi:type="dcterms:W3CDTF">2015-10-29T10:32:00Z</dcterms:created>
  <dcterms:modified xsi:type="dcterms:W3CDTF">2015-10-29T10:32:00Z</dcterms:modified>
</cp:coreProperties>
</file>