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D1" w:rsidRPr="00AC33D1" w:rsidRDefault="00AC33D1" w:rsidP="00AC33D1">
      <w:pPr>
        <w:spacing w:before="240"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33D1">
        <w:rPr>
          <w:rFonts w:ascii="Times New Roman" w:hAnsi="Times New Roman" w:cs="Times New Roman"/>
          <w:i/>
          <w:sz w:val="24"/>
          <w:szCs w:val="24"/>
        </w:rPr>
        <w:t>Abstract</w:t>
      </w:r>
      <w:proofErr w:type="spellEnd"/>
      <w:r w:rsidR="00577DF3">
        <w:rPr>
          <w:rFonts w:ascii="Times New Roman" w:hAnsi="Times New Roman" w:cs="Times New Roman"/>
          <w:i/>
          <w:sz w:val="24"/>
          <w:szCs w:val="24"/>
        </w:rPr>
        <w:t xml:space="preserve"> - Italiano</w:t>
      </w:r>
    </w:p>
    <w:p w:rsidR="0050359C" w:rsidRPr="0050359C" w:rsidRDefault="000928E0" w:rsidP="0050359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0928E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L’analisi intende offrire un contributo al dibattito sulle strategie di sviluppo della rete aeroportuale italiana valutando l’efficienza degli aeroporti inclusi nel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Piano Nazionale degli Aeroporti</w:t>
      </w:r>
      <w:r w:rsidRPr="000928E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nel periodo di osservazione dal 2004 al 2013 caratterizzato dal dispiegarsi del processo di liberalizzazione, dalla crisi economico - finanziaria del 2008 e dallo sviluppo del trasporto ferroviario ad alta velocità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C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onsiderando come punto di partenza i precedenti lavori 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di 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Barros 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 </w:t>
      </w:r>
      <w:proofErr w:type="spellStart"/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>Dieke</w:t>
      </w:r>
      <w:proofErr w:type="spellEnd"/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(2008), Curi, Gitto e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Mancuso (2011) e Gitto 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 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>Mancuso (2012)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il lavoro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>valuta</w:t>
      </w:r>
      <w:r w:rsidR="0099059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la </w:t>
      </w:r>
      <w:r w:rsidR="00AC33D1" w:rsidRPr="00DD5F61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performance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operativa e finanziaria 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degli aeroporti 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attraverso 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la DEA e gli indici di </w:t>
      </w:r>
      <w:r w:rsidR="00AC33D1" w:rsidRPr="00DD5F61">
        <w:rPr>
          <w:rFonts w:ascii="Times New Roman" w:eastAsiaTheme="minorEastAsia" w:hAnsi="Times New Roman" w:cs="Times New Roman"/>
          <w:i/>
          <w:sz w:val="24"/>
          <w:szCs w:val="24"/>
          <w:lang w:eastAsia="it-IT"/>
        </w:rPr>
        <w:t>Malmquist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</w:t>
      </w:r>
      <w:r w:rsidR="0099059E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577DF3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esamina 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l’impa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>tto dello sviluppo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del trasporto ferroviario ad 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alta velocità 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sull’efficienza del sistema aeroportuale italiano 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>pplicando l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r w:rsidR="00AC33D1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AC33D1" w:rsidRPr="00DD5F61">
        <w:rPr>
          <w:rFonts w:ascii="Times New Roman" w:eastAsiaTheme="minorEastAsia" w:hAnsi="Times New Roman" w:cs="Times New Roman"/>
          <w:sz w:val="24"/>
          <w:szCs w:val="24"/>
          <w:lang w:eastAsia="it-IT"/>
        </w:rPr>
        <w:t>procedura a due</w:t>
      </w:r>
      <w:r w:rsidR="00EB6E56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stadi di Simar e Wilson (2007).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L’analisi giunge a due conclusioni di rilievo. In primo luogo l</w:t>
      </w:r>
      <w:r w:rsidR="0050359C" w:rsidRP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’ingresso dei capitali privati nelle gestioni aeroportuali è un obiettivo perseguibile per quegli scali che assicurano una redditività a breve e/o a medio termine soddisfacente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; l</w:t>
      </w:r>
      <w:r w:rsidR="0050359C" w:rsidRP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a riduzione della partecipazione pubblica nelle società di gestione aeroportuale non determina di per sé un aumento dell’efficienza che sembra invece maggiormente influe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nzata dalla classe dimensionale. In secondo luogo, è</w:t>
      </w:r>
      <w:r w:rsidR="0050359C" w:rsidRP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ragionevole ritenere che 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gli </w:t>
      </w:r>
      <w:r w:rsidR="0050359C" w:rsidRP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investimenti del settore pubblico nella 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rete di trasporto ferroviaria ad alta velocità, </w:t>
      </w:r>
      <w:r w:rsidR="0050359C" w:rsidRP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producano un effetto positivo sull’efficienza delle gestioni aeroportuali contribuendo, in tal modo, alla creazione di un unico sistema integrato dei trasporti</w:t>
      </w:r>
      <w:r w:rsidR="0050359C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</w:p>
    <w:sectPr w:rsidR="0050359C" w:rsidRPr="00503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D1" w:rsidRDefault="00A536D1" w:rsidP="00AC33D1">
      <w:pPr>
        <w:spacing w:after="0" w:line="240" w:lineRule="auto"/>
      </w:pPr>
      <w:r>
        <w:separator/>
      </w:r>
    </w:p>
  </w:endnote>
  <w:endnote w:type="continuationSeparator" w:id="0">
    <w:p w:rsidR="00A536D1" w:rsidRDefault="00A536D1" w:rsidP="00AC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D1" w:rsidRDefault="00A536D1" w:rsidP="00AC33D1">
      <w:pPr>
        <w:spacing w:after="0" w:line="240" w:lineRule="auto"/>
      </w:pPr>
      <w:r>
        <w:separator/>
      </w:r>
    </w:p>
  </w:footnote>
  <w:footnote w:type="continuationSeparator" w:id="0">
    <w:p w:rsidR="00A536D1" w:rsidRDefault="00A536D1" w:rsidP="00AC3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2DD0"/>
    <w:multiLevelType w:val="hybridMultilevel"/>
    <w:tmpl w:val="7F4E5B30"/>
    <w:lvl w:ilvl="0" w:tplc="BC5CC6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42F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85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0A1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889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2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C1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0CA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22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0E500D"/>
    <w:multiLevelType w:val="hybridMultilevel"/>
    <w:tmpl w:val="A634CA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F550E"/>
    <w:multiLevelType w:val="multilevel"/>
    <w:tmpl w:val="81400D5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D1"/>
    <w:rsid w:val="000928E0"/>
    <w:rsid w:val="0021387F"/>
    <w:rsid w:val="00227B6A"/>
    <w:rsid w:val="002359AD"/>
    <w:rsid w:val="003B34D2"/>
    <w:rsid w:val="0050359C"/>
    <w:rsid w:val="00562BFC"/>
    <w:rsid w:val="00577DF3"/>
    <w:rsid w:val="008C7AA6"/>
    <w:rsid w:val="0099059E"/>
    <w:rsid w:val="009E38C9"/>
    <w:rsid w:val="00A536D1"/>
    <w:rsid w:val="00AC33D1"/>
    <w:rsid w:val="00BB7288"/>
    <w:rsid w:val="00C422C1"/>
    <w:rsid w:val="00EB6E56"/>
    <w:rsid w:val="00EE3961"/>
    <w:rsid w:val="00F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4D2"/>
  </w:style>
  <w:style w:type="paragraph" w:styleId="Titolo1">
    <w:name w:val="heading 1"/>
    <w:basedOn w:val="Normale"/>
    <w:next w:val="Normale"/>
    <w:link w:val="Titolo1Carattere"/>
    <w:uiPriority w:val="9"/>
    <w:qFormat/>
    <w:rsid w:val="003B34D2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34D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B34D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34D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34D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34D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34D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34D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34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34D2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34D2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34D2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34D2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34D2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34D2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34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34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3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3B34D2"/>
    <w:pPr>
      <w:spacing w:line="240" w:lineRule="auto"/>
    </w:pPr>
    <w:rPr>
      <w:b/>
      <w:bCs/>
      <w:color w:val="797B7E" w:themeColor="accent1"/>
      <w:sz w:val="18"/>
      <w:szCs w:val="18"/>
    </w:rPr>
  </w:style>
  <w:style w:type="character" w:styleId="Enfasigrassetto">
    <w:name w:val="Strong"/>
    <w:uiPriority w:val="22"/>
    <w:qFormat/>
    <w:rsid w:val="003B34D2"/>
    <w:rPr>
      <w:b/>
      <w:bCs/>
    </w:rPr>
  </w:style>
  <w:style w:type="character" w:styleId="Enfasicorsivo">
    <w:name w:val="Emphasis"/>
    <w:uiPriority w:val="20"/>
    <w:qFormat/>
    <w:rsid w:val="003B34D2"/>
    <w:rPr>
      <w:i/>
      <w:iCs/>
    </w:rPr>
  </w:style>
  <w:style w:type="paragraph" w:styleId="Nessunaspaziatura">
    <w:name w:val="No Spacing"/>
    <w:uiPriority w:val="1"/>
    <w:qFormat/>
    <w:rsid w:val="003B34D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B34D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B34D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34D2"/>
    <w:rPr>
      <w:i/>
      <w:iCs/>
      <w:color w:val="000000" w:themeColor="text1"/>
    </w:rPr>
  </w:style>
  <w:style w:type="paragraph" w:styleId="Testonotaapidipagina">
    <w:name w:val="footnote text"/>
    <w:aliases w:val="a"/>
    <w:basedOn w:val="Normale"/>
    <w:link w:val="TestonotaapidipaginaCarattere"/>
    <w:uiPriority w:val="99"/>
    <w:unhideWhenUsed/>
    <w:rsid w:val="00AC33D1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a Carattere"/>
    <w:basedOn w:val="Carpredefinitoparagrafo"/>
    <w:link w:val="Testonotaapidipagina"/>
    <w:uiPriority w:val="99"/>
    <w:rsid w:val="00AC33D1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C33D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9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4D2"/>
  </w:style>
  <w:style w:type="paragraph" w:styleId="Titolo1">
    <w:name w:val="heading 1"/>
    <w:basedOn w:val="Normale"/>
    <w:next w:val="Normale"/>
    <w:link w:val="Titolo1Carattere"/>
    <w:uiPriority w:val="9"/>
    <w:qFormat/>
    <w:rsid w:val="003B34D2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34D2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B34D2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97B7E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34D2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34D2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34D2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34D2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34D2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34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34D2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34D2"/>
    <w:rPr>
      <w:rFonts w:asciiTheme="majorHAnsi" w:eastAsiaTheme="majorEastAsia" w:hAnsiTheme="majorHAnsi" w:cstheme="majorBidi"/>
      <w:b/>
      <w:bCs/>
      <w:color w:val="797B7E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34D2"/>
    <w:rPr>
      <w:rFonts w:asciiTheme="majorHAnsi" w:eastAsiaTheme="majorEastAsia" w:hAnsiTheme="majorHAnsi" w:cstheme="majorBidi"/>
      <w:b/>
      <w:bCs/>
      <w:color w:val="797B7E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34D2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34D2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34D2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34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34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34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3B34D2"/>
    <w:pPr>
      <w:spacing w:line="240" w:lineRule="auto"/>
    </w:pPr>
    <w:rPr>
      <w:b/>
      <w:bCs/>
      <w:color w:val="797B7E" w:themeColor="accent1"/>
      <w:sz w:val="18"/>
      <w:szCs w:val="18"/>
    </w:rPr>
  </w:style>
  <w:style w:type="character" w:styleId="Enfasigrassetto">
    <w:name w:val="Strong"/>
    <w:uiPriority w:val="22"/>
    <w:qFormat/>
    <w:rsid w:val="003B34D2"/>
    <w:rPr>
      <w:b/>
      <w:bCs/>
    </w:rPr>
  </w:style>
  <w:style w:type="character" w:styleId="Enfasicorsivo">
    <w:name w:val="Emphasis"/>
    <w:uiPriority w:val="20"/>
    <w:qFormat/>
    <w:rsid w:val="003B34D2"/>
    <w:rPr>
      <w:i/>
      <w:iCs/>
    </w:rPr>
  </w:style>
  <w:style w:type="paragraph" w:styleId="Nessunaspaziatura">
    <w:name w:val="No Spacing"/>
    <w:uiPriority w:val="1"/>
    <w:qFormat/>
    <w:rsid w:val="003B34D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B34D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B34D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34D2"/>
    <w:rPr>
      <w:i/>
      <w:iCs/>
      <w:color w:val="000000" w:themeColor="text1"/>
    </w:rPr>
  </w:style>
  <w:style w:type="paragraph" w:styleId="Testonotaapidipagina">
    <w:name w:val="footnote text"/>
    <w:aliases w:val="a"/>
    <w:basedOn w:val="Normale"/>
    <w:link w:val="TestonotaapidipaginaCarattere"/>
    <w:uiPriority w:val="99"/>
    <w:unhideWhenUsed/>
    <w:rsid w:val="00AC33D1"/>
    <w:pPr>
      <w:spacing w:after="0"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a Carattere"/>
    <w:basedOn w:val="Carpredefinitoparagrafo"/>
    <w:link w:val="Testonotaapidipagina"/>
    <w:uiPriority w:val="99"/>
    <w:rsid w:val="00AC33D1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C33D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9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1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Angoli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Keller</dc:creator>
  <cp:lastModifiedBy>Silvia Keller</cp:lastModifiedBy>
  <cp:revision>3</cp:revision>
  <dcterms:created xsi:type="dcterms:W3CDTF">2015-10-29T10:32:00Z</dcterms:created>
  <dcterms:modified xsi:type="dcterms:W3CDTF">2015-10-29T10:33:00Z</dcterms:modified>
</cp:coreProperties>
</file>