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75" w:rsidRPr="0045019C" w:rsidRDefault="001A5C75" w:rsidP="001A5C75">
      <w:pPr>
        <w:spacing w:line="276" w:lineRule="auto"/>
        <w:jc w:val="center"/>
        <w:rPr>
          <w:rFonts w:asciiTheme="minorHAnsi" w:eastAsia="Times New Roman" w:hAnsiTheme="minorHAnsi"/>
          <w:b/>
          <w:sz w:val="32"/>
          <w:szCs w:val="24"/>
        </w:rPr>
      </w:pPr>
      <w:r w:rsidRPr="0045019C">
        <w:rPr>
          <w:rFonts w:asciiTheme="minorHAnsi" w:eastAsia="Times New Roman" w:hAnsiTheme="minorHAnsi"/>
          <w:b/>
          <w:sz w:val="32"/>
          <w:szCs w:val="24"/>
        </w:rPr>
        <w:t>Titolo: “</w:t>
      </w:r>
      <w:proofErr w:type="spellStart"/>
      <w:r>
        <w:rPr>
          <w:rFonts w:asciiTheme="minorHAnsi" w:eastAsia="Times New Roman" w:hAnsiTheme="minorHAnsi"/>
          <w:b/>
          <w:sz w:val="32"/>
          <w:szCs w:val="24"/>
        </w:rPr>
        <w:t>Nanomateriali</w:t>
      </w:r>
      <w:proofErr w:type="spellEnd"/>
      <w:r>
        <w:rPr>
          <w:rFonts w:asciiTheme="minorHAnsi" w:eastAsia="Times New Roman" w:hAnsiTheme="minorHAnsi"/>
          <w:b/>
          <w:sz w:val="32"/>
          <w:szCs w:val="24"/>
        </w:rPr>
        <w:t xml:space="preserve"> basati su carbonio</w:t>
      </w:r>
      <w:r w:rsidRPr="0045019C">
        <w:rPr>
          <w:rFonts w:asciiTheme="minorHAnsi" w:eastAsia="Times New Roman" w:hAnsiTheme="minorHAnsi"/>
          <w:b/>
          <w:sz w:val="32"/>
          <w:szCs w:val="24"/>
        </w:rPr>
        <w:t>”</w:t>
      </w:r>
    </w:p>
    <w:p w:rsidR="001A5C75" w:rsidRPr="0045019C" w:rsidRDefault="001A5C75" w:rsidP="001A5C75">
      <w:pPr>
        <w:spacing w:line="276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  <w:proofErr w:type="spellStart"/>
      <w:r w:rsidRPr="0045019C">
        <w:rPr>
          <w:rFonts w:asciiTheme="minorHAnsi" w:eastAsia="Times New Roman" w:hAnsiTheme="minorHAnsi"/>
          <w:b/>
          <w:sz w:val="24"/>
          <w:szCs w:val="24"/>
        </w:rPr>
        <w:t>Ph.D</w:t>
      </w:r>
      <w:proofErr w:type="spellEnd"/>
      <w:r w:rsidRPr="0045019C">
        <w:rPr>
          <w:rFonts w:asciiTheme="minorHAnsi" w:eastAsia="Times New Roman" w:hAnsiTheme="minorHAnsi"/>
          <w:b/>
          <w:sz w:val="24"/>
          <w:szCs w:val="24"/>
        </w:rPr>
        <w:t xml:space="preserve"> Mario Maggio</w:t>
      </w:r>
    </w:p>
    <w:p w:rsidR="001A5C75" w:rsidRPr="0045019C" w:rsidRDefault="001A5C75" w:rsidP="001A5C75">
      <w:pPr>
        <w:spacing w:line="276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</w:p>
    <w:p w:rsidR="001A5C75" w:rsidRDefault="001A5C75" w:rsidP="001A5C75">
      <w:pPr>
        <w:spacing w:line="276" w:lineRule="auto"/>
        <w:jc w:val="center"/>
        <w:rPr>
          <w:rFonts w:asciiTheme="minorHAnsi" w:eastAsia="Times New Roman" w:hAnsiTheme="minorHAnsi"/>
          <w:b/>
          <w:sz w:val="32"/>
          <w:szCs w:val="24"/>
        </w:rPr>
      </w:pPr>
      <w:proofErr w:type="spellStart"/>
      <w:r w:rsidRPr="0045019C">
        <w:rPr>
          <w:rFonts w:asciiTheme="minorHAnsi" w:eastAsia="Times New Roman" w:hAnsiTheme="minorHAnsi"/>
          <w:b/>
          <w:sz w:val="32"/>
          <w:szCs w:val="24"/>
        </w:rPr>
        <w:t>Abstract</w:t>
      </w:r>
      <w:proofErr w:type="spellEnd"/>
    </w:p>
    <w:p w:rsidR="001A5C75" w:rsidRDefault="001A5C75" w:rsidP="001A5C75">
      <w:pPr>
        <w:spacing w:line="276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</w:p>
    <w:p w:rsidR="001A5C75" w:rsidRDefault="001A5C75" w:rsidP="001A5C75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Per questo lavoro di tesi di dottorato, sono stati preparati nuovi 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nanomateriali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 basti su carbonio ed esaustivamente caratterizzati con tecniche quali 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termogravimetria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 (TGA), calorimetria a scansione differenziale (DSC), spettroscopia infrarossa (FT-IR) e diffrazione dei razzi X (WAXD).</w:t>
      </w:r>
    </w:p>
    <w:p w:rsidR="001A5C75" w:rsidRDefault="001A5C75" w:rsidP="001A5C75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I materiali di partenza utilizzati per questo lavoro di tesi, sono stati la grafite ad alta area superficiale e </w:t>
      </w:r>
      <w:r w:rsidRPr="00726F36">
        <w:rPr>
          <w:rFonts w:asciiTheme="minorHAnsi" w:eastAsia="Times New Roman" w:hAnsiTheme="minorHAnsi"/>
          <w:i/>
          <w:sz w:val="24"/>
          <w:szCs w:val="24"/>
        </w:rPr>
        <w:t xml:space="preserve">carbon </w:t>
      </w:r>
      <w:proofErr w:type="spellStart"/>
      <w:r w:rsidRPr="00726F36">
        <w:rPr>
          <w:rFonts w:asciiTheme="minorHAnsi" w:eastAsia="Times New Roman" w:hAnsiTheme="minorHAnsi"/>
          <w:i/>
          <w:sz w:val="24"/>
          <w:szCs w:val="24"/>
        </w:rPr>
        <w:t>black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 con differenti valori di area superficiale, al fine di ottenere i corrispondenti materiali ossidati quali ossido di grafite (GO) e carbon 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black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 ossidato (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oCB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). Il metodo utilizzato per le ossidazioni dei suddetti </w:t>
      </w:r>
      <w:proofErr w:type="spellStart"/>
      <w:r w:rsidRPr="00726F36">
        <w:rPr>
          <w:rFonts w:asciiTheme="minorHAnsi" w:eastAsia="Times New Roman" w:hAnsiTheme="minorHAnsi"/>
          <w:i/>
          <w:sz w:val="24"/>
          <w:szCs w:val="24"/>
        </w:rPr>
        <w:t>starting</w:t>
      </w:r>
      <w:proofErr w:type="spellEnd"/>
      <w:r w:rsidRPr="00726F36">
        <w:rPr>
          <w:rFonts w:asciiTheme="minorHAnsi" w:eastAsia="Times New Roman" w:hAnsiTheme="minorHAnsi"/>
          <w:i/>
          <w:sz w:val="24"/>
          <w:szCs w:val="24"/>
        </w:rPr>
        <w:t xml:space="preserve"> </w:t>
      </w:r>
      <w:proofErr w:type="spellStart"/>
      <w:r w:rsidRPr="00726F36">
        <w:rPr>
          <w:rFonts w:asciiTheme="minorHAnsi" w:eastAsia="Times New Roman" w:hAnsiTheme="minorHAnsi"/>
          <w:i/>
          <w:sz w:val="24"/>
          <w:szCs w:val="24"/>
        </w:rPr>
        <w:t>materials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 è quello di 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Hummers</w:t>
      </w:r>
      <w:proofErr w:type="spellEnd"/>
      <w:r>
        <w:rPr>
          <w:rFonts w:asciiTheme="minorHAnsi" w:eastAsia="Times New Roman" w:hAnsiTheme="minorHAnsi"/>
          <w:sz w:val="24"/>
          <w:szCs w:val="24"/>
        </w:rPr>
        <w:t>.</w:t>
      </w:r>
    </w:p>
    <w:p w:rsidR="001A5C75" w:rsidRDefault="001A5C75" w:rsidP="001A5C75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Grazie alla forte 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idrofilicità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 ed alla struttura lamellare posseduta dai materiali carboniosi ossidati, è possibile ottenere svariati composti di intercalazione trattando il GO (cristallino) e l’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oCB</w:t>
      </w:r>
      <w:proofErr w:type="spellEnd"/>
      <w:r>
        <w:rPr>
          <w:rFonts w:asciiTheme="minorHAnsi" w:eastAsia="Times New Roman" w:hAnsiTheme="minorHAnsi"/>
          <w:sz w:val="24"/>
          <w:szCs w:val="24"/>
        </w:rPr>
        <w:t>(amorfo) con basi forti e con conseguente funzionalizzazione ionica con cationi di natura organica.</w:t>
      </w:r>
    </w:p>
    <w:p w:rsidR="001A5C75" w:rsidRDefault="001A5C75" w:rsidP="001A5C75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Inoltre, partendo da dispersioni di GO basificato, sono stati ottenuti fogli di ossido di grafite e di 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grafene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 mediante filtrazione e/o per lenta evaporazione del solvente.</w:t>
      </w:r>
    </w:p>
    <w:p w:rsidR="001A5C75" w:rsidRPr="00632403" w:rsidRDefault="001A5C75" w:rsidP="001A5C75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Utilizzando una base nella procedura di ottenimento dei cosiddetti fogli di ossido di grafite/</w:t>
      </w:r>
      <w:proofErr w:type="spellStart"/>
      <w:r>
        <w:rPr>
          <w:rFonts w:asciiTheme="minorHAnsi" w:eastAsia="Times New Roman" w:hAnsiTheme="minorHAnsi"/>
          <w:sz w:val="24"/>
          <w:szCs w:val="24"/>
        </w:rPr>
        <w:t>grafene</w:t>
      </w:r>
      <w:proofErr w:type="spellEnd"/>
      <w:r>
        <w:rPr>
          <w:rFonts w:asciiTheme="minorHAnsi" w:eastAsia="Times New Roman" w:hAnsiTheme="minorHAnsi"/>
          <w:sz w:val="24"/>
          <w:szCs w:val="24"/>
        </w:rPr>
        <w:t xml:space="preserve">, sono stati preparati campioni </w:t>
      </w:r>
      <w:r w:rsidRPr="00632403">
        <w:rPr>
          <w:rFonts w:asciiTheme="minorHAnsi" w:eastAsia="Times New Roman" w:hAnsiTheme="minorHAnsi"/>
          <w:i/>
          <w:sz w:val="24"/>
          <w:szCs w:val="24"/>
        </w:rPr>
        <w:t>free-standing</w:t>
      </w:r>
      <w:r>
        <w:rPr>
          <w:rFonts w:asciiTheme="minorHAnsi" w:eastAsia="Times New Roman" w:hAnsiTheme="minorHAnsi"/>
          <w:i/>
          <w:sz w:val="24"/>
          <w:szCs w:val="24"/>
        </w:rPr>
        <w:t xml:space="preserve"> </w:t>
      </w:r>
      <w:r>
        <w:rPr>
          <w:rFonts w:asciiTheme="minorHAnsi" w:eastAsia="Times New Roman" w:hAnsiTheme="minorHAnsi"/>
          <w:sz w:val="24"/>
          <w:szCs w:val="24"/>
        </w:rPr>
        <w:t>con elevata flessibilità, resistenza ai solventi e alle alte temperature.</w:t>
      </w:r>
    </w:p>
    <w:p w:rsidR="001A5C75" w:rsidRPr="0045019C" w:rsidRDefault="001A5C75" w:rsidP="001A5C75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1A5C75" w:rsidRPr="000C73B0" w:rsidRDefault="001A5C75" w:rsidP="001A5C75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1A5C75" w:rsidRPr="000C73B0" w:rsidRDefault="001A5C75" w:rsidP="001A5C75"/>
    <w:p w:rsidR="00C17D60" w:rsidRDefault="001A5C75">
      <w:bookmarkStart w:id="0" w:name="_GoBack"/>
      <w:bookmarkEnd w:id="0"/>
    </w:p>
    <w:sectPr w:rsidR="00C17D60" w:rsidSect="006E0DB6">
      <w:pgSz w:w="9072" w:h="13608"/>
      <w:pgMar w:top="1022" w:right="1418" w:bottom="851" w:left="567" w:header="0" w:footer="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75"/>
    <w:rsid w:val="000C7507"/>
    <w:rsid w:val="001A5C75"/>
    <w:rsid w:val="005E476A"/>
    <w:rsid w:val="006746CB"/>
    <w:rsid w:val="006804C1"/>
    <w:rsid w:val="006E0DB6"/>
    <w:rsid w:val="00973028"/>
    <w:rsid w:val="00F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C7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C7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Foremann PC</dc:creator>
  <cp:lastModifiedBy>Mr Foremann PC</cp:lastModifiedBy>
  <cp:revision>1</cp:revision>
  <dcterms:created xsi:type="dcterms:W3CDTF">2017-02-27T14:07:00Z</dcterms:created>
  <dcterms:modified xsi:type="dcterms:W3CDTF">2017-02-27T14:08:00Z</dcterms:modified>
</cp:coreProperties>
</file>